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89A51" w14:textId="77777777" w:rsidR="00B2753A" w:rsidRDefault="00B2753A" w:rsidP="00B2753A">
      <w:pPr>
        <w:pStyle w:val="ac"/>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Взаимопосещение уроков как один из путей совершенствования педагогического мастерства учителя</w:t>
      </w:r>
    </w:p>
    <w:p w14:paraId="0024E36F" w14:textId="77777777" w:rsidR="00B2753A" w:rsidRDefault="00B2753A" w:rsidP="00B2753A">
      <w:pPr>
        <w:pStyle w:val="ac"/>
        <w:shd w:val="clear" w:color="auto" w:fill="FFFFFF"/>
        <w:spacing w:before="0" w:beforeAutospacing="0" w:after="150" w:afterAutospacing="0"/>
        <w:jc w:val="right"/>
        <w:rPr>
          <w:rFonts w:ascii="PT Sans" w:hAnsi="PT Sans"/>
          <w:color w:val="000000"/>
          <w:sz w:val="21"/>
          <w:szCs w:val="21"/>
        </w:rPr>
      </w:pPr>
    </w:p>
    <w:p w14:paraId="2235C0D0" w14:textId="77777777" w:rsidR="00B2753A" w:rsidRPr="00B2753A" w:rsidRDefault="00B2753A" w:rsidP="00B2753A">
      <w:pPr>
        <w:pStyle w:val="ac"/>
        <w:shd w:val="clear" w:color="auto" w:fill="FFFFFF"/>
        <w:spacing w:before="0" w:beforeAutospacing="0" w:after="150" w:afterAutospacing="0"/>
        <w:jc w:val="right"/>
        <w:rPr>
          <w:color w:val="000000"/>
          <w:sz w:val="32"/>
          <w:szCs w:val="32"/>
        </w:rPr>
      </w:pPr>
      <w:r w:rsidRPr="00B2753A">
        <w:rPr>
          <w:color w:val="000000"/>
          <w:sz w:val="32"/>
          <w:szCs w:val="32"/>
        </w:rPr>
        <w:t>Качество школьной системы основывается на качестве работающих в ней учителей. М. Барбер</w:t>
      </w:r>
    </w:p>
    <w:p w14:paraId="0332BAD8" w14:textId="77777777" w:rsidR="00B2753A" w:rsidRPr="00B2753A" w:rsidRDefault="00B2753A" w:rsidP="00B2753A">
      <w:pPr>
        <w:pStyle w:val="ac"/>
        <w:shd w:val="clear" w:color="auto" w:fill="FFFFFF"/>
        <w:spacing w:before="0" w:beforeAutospacing="0" w:after="150" w:afterAutospacing="0"/>
        <w:rPr>
          <w:color w:val="000000"/>
          <w:sz w:val="32"/>
          <w:szCs w:val="32"/>
        </w:rPr>
      </w:pPr>
    </w:p>
    <w:p w14:paraId="4C3692B6" w14:textId="77777777" w:rsidR="00B2753A" w:rsidRPr="00B2753A" w:rsidRDefault="00B2753A" w:rsidP="00B2753A">
      <w:pPr>
        <w:pStyle w:val="ac"/>
        <w:shd w:val="clear" w:color="auto" w:fill="FFFFFF"/>
        <w:spacing w:before="0" w:beforeAutospacing="0" w:after="150" w:afterAutospacing="0"/>
        <w:rPr>
          <w:color w:val="000000"/>
          <w:sz w:val="32"/>
          <w:szCs w:val="32"/>
        </w:rPr>
      </w:pPr>
      <w:r w:rsidRPr="00B2753A">
        <w:rPr>
          <w:color w:val="000000"/>
          <w:sz w:val="32"/>
          <w:szCs w:val="32"/>
        </w:rPr>
        <w:t>Методика преподавания - наука уникальная. Можно послушать множество лекций на эту тему, прочитать литературу, но реально постичь методику можно опытным путем. Именно на практике приходит понимание того как работают те или иные приемы, подходит ли данная методика вам лично как преподавателю, действенна ли та или иная технология в конкретном классе и с конкретными учениками. Получить практический опыт помогает взаимопосещение уроков.</w:t>
      </w:r>
    </w:p>
    <w:p w14:paraId="64A72A55" w14:textId="58F6E8EF" w:rsidR="00B2753A" w:rsidRPr="00B2753A" w:rsidRDefault="00B2753A" w:rsidP="00B2753A">
      <w:pPr>
        <w:pStyle w:val="ac"/>
        <w:shd w:val="clear" w:color="auto" w:fill="FFFFFF"/>
        <w:spacing w:before="0" w:beforeAutospacing="0" w:after="150" w:afterAutospacing="0"/>
        <w:rPr>
          <w:color w:val="000000"/>
          <w:sz w:val="32"/>
          <w:szCs w:val="32"/>
        </w:rPr>
      </w:pPr>
      <w:r w:rsidRPr="00B2753A">
        <w:rPr>
          <w:color w:val="000000"/>
          <w:sz w:val="32"/>
          <w:szCs w:val="32"/>
        </w:rPr>
        <w:t xml:space="preserve">В </w:t>
      </w:r>
      <w:r>
        <w:rPr>
          <w:color w:val="000000"/>
          <w:sz w:val="32"/>
          <w:szCs w:val="32"/>
        </w:rPr>
        <w:t xml:space="preserve">МКОУ Петрунинской СШ </w:t>
      </w:r>
      <w:r w:rsidRPr="00B2753A">
        <w:rPr>
          <w:color w:val="000000"/>
          <w:sz w:val="32"/>
          <w:szCs w:val="32"/>
        </w:rPr>
        <w:t xml:space="preserve"> практикуются такие виды (модели) взаимопосещений как: о</w:t>
      </w:r>
      <w:r w:rsidRPr="00B2753A">
        <w:rPr>
          <w:i/>
          <w:iCs/>
          <w:color w:val="000000"/>
          <w:sz w:val="32"/>
          <w:szCs w:val="32"/>
        </w:rPr>
        <w:t>ценивающие</w:t>
      </w:r>
      <w:r w:rsidRPr="00B2753A">
        <w:rPr>
          <w:color w:val="000000"/>
          <w:sz w:val="32"/>
          <w:szCs w:val="32"/>
        </w:rPr>
        <w:t> – администрация оценивает качество педагога; р</w:t>
      </w:r>
      <w:r w:rsidRPr="00B2753A">
        <w:rPr>
          <w:i/>
          <w:iCs/>
          <w:color w:val="000000"/>
          <w:sz w:val="32"/>
          <w:szCs w:val="32"/>
        </w:rPr>
        <w:t>азвивающие</w:t>
      </w:r>
      <w:r w:rsidRPr="00B2753A">
        <w:rPr>
          <w:color w:val="000000"/>
          <w:sz w:val="32"/>
          <w:szCs w:val="32"/>
        </w:rPr>
        <w:t> – эксперт оценивает качество преподавания и предлагает пути улучшения; р</w:t>
      </w:r>
      <w:r w:rsidRPr="00B2753A">
        <w:rPr>
          <w:i/>
          <w:iCs/>
          <w:color w:val="000000"/>
          <w:sz w:val="32"/>
          <w:szCs w:val="32"/>
        </w:rPr>
        <w:t>ефлексивные</w:t>
      </w:r>
      <w:r w:rsidRPr="00B2753A">
        <w:rPr>
          <w:color w:val="000000"/>
          <w:sz w:val="32"/>
          <w:szCs w:val="32"/>
        </w:rPr>
        <w:t> - педагоги посещают уроки друг друга, обмениваются опытом.</w:t>
      </w:r>
    </w:p>
    <w:p w14:paraId="7C0FE407" w14:textId="77777777" w:rsidR="00B2753A" w:rsidRPr="00B2753A" w:rsidRDefault="00B2753A" w:rsidP="00B2753A">
      <w:pPr>
        <w:pStyle w:val="ac"/>
        <w:shd w:val="clear" w:color="auto" w:fill="FFFFFF"/>
        <w:spacing w:before="0" w:beforeAutospacing="0" w:after="150" w:afterAutospacing="0"/>
        <w:rPr>
          <w:color w:val="000000"/>
          <w:sz w:val="32"/>
          <w:szCs w:val="32"/>
        </w:rPr>
      </w:pPr>
      <w:r w:rsidRPr="00B2753A">
        <w:rPr>
          <w:color w:val="000000"/>
          <w:sz w:val="32"/>
          <w:szCs w:val="32"/>
        </w:rPr>
        <w:t>Мы в своей деятельности взаимопосещения уроков исходим из того, что «Урок - это зеркало общей и педагогической культуры учителя, мерило его интеллектуального богатства, показатель его кругозора, эрудиции» В.А. Сухомлинский.</w:t>
      </w:r>
    </w:p>
    <w:p w14:paraId="08ABE8FE" w14:textId="77777777" w:rsidR="00B2753A" w:rsidRPr="00B2753A" w:rsidRDefault="00B2753A" w:rsidP="00B2753A">
      <w:pPr>
        <w:pStyle w:val="ac"/>
        <w:shd w:val="clear" w:color="auto" w:fill="FFFFFF"/>
        <w:spacing w:before="0" w:beforeAutospacing="0" w:after="150" w:afterAutospacing="0"/>
        <w:rPr>
          <w:color w:val="000000"/>
          <w:sz w:val="32"/>
          <w:szCs w:val="32"/>
        </w:rPr>
      </w:pPr>
      <w:r w:rsidRPr="00B2753A">
        <w:rPr>
          <w:color w:val="000000"/>
          <w:sz w:val="32"/>
          <w:szCs w:val="32"/>
        </w:rPr>
        <w:t>Взаимопосещение занятий – один из методов, который может способствовать повышению уровня профессиональных умений педагога, если использовать его в качестве инструмента улучшения качества педагогической деятельности учителей.</w:t>
      </w:r>
    </w:p>
    <w:p w14:paraId="461602E8" w14:textId="77777777" w:rsidR="00B2753A" w:rsidRPr="00B2753A" w:rsidRDefault="00B2753A" w:rsidP="00B2753A">
      <w:pPr>
        <w:pStyle w:val="ac"/>
        <w:shd w:val="clear" w:color="auto" w:fill="FFFFFF"/>
        <w:spacing w:before="0" w:beforeAutospacing="0" w:after="150" w:afterAutospacing="0"/>
        <w:rPr>
          <w:color w:val="000000"/>
          <w:sz w:val="32"/>
          <w:szCs w:val="32"/>
        </w:rPr>
      </w:pPr>
      <w:r w:rsidRPr="00B2753A">
        <w:rPr>
          <w:color w:val="000000"/>
          <w:sz w:val="32"/>
          <w:szCs w:val="32"/>
        </w:rPr>
        <w:t>Также Грамотный и тщательный анализ посещенного занятия является одним из условий повышению педагогического мастерства, так как, только научившись, анализировать работу другого, можно отдать себе отчет в собственной деятельности, подойти к ней критически и сделать необходимые выводы.</w:t>
      </w:r>
    </w:p>
    <w:p w14:paraId="557A65AE" w14:textId="77777777" w:rsidR="00B2753A" w:rsidRPr="00B2753A" w:rsidRDefault="00B2753A" w:rsidP="00B2753A">
      <w:pPr>
        <w:pStyle w:val="ac"/>
        <w:shd w:val="clear" w:color="auto" w:fill="FFFFFF"/>
        <w:spacing w:before="0" w:beforeAutospacing="0" w:after="150" w:afterAutospacing="0"/>
        <w:rPr>
          <w:color w:val="000000"/>
          <w:sz w:val="32"/>
          <w:szCs w:val="32"/>
        </w:rPr>
      </w:pPr>
      <w:r w:rsidRPr="00B2753A">
        <w:rPr>
          <w:color w:val="000000"/>
          <w:sz w:val="32"/>
          <w:szCs w:val="32"/>
        </w:rPr>
        <w:t xml:space="preserve">Целью взаимопосещения уроков, с одной стороны является повышение качества преподавания предмета, с другой – изучение опыта работы учителей для его обобщения и внедрения </w:t>
      </w:r>
      <w:r w:rsidRPr="00B2753A">
        <w:rPr>
          <w:color w:val="000000"/>
          <w:sz w:val="32"/>
          <w:szCs w:val="32"/>
        </w:rPr>
        <w:lastRenderedPageBreak/>
        <w:t>эффективных приемов в собственную практику педагогической работы.</w:t>
      </w:r>
    </w:p>
    <w:p w14:paraId="539BB786" w14:textId="70537DCC" w:rsidR="00B2753A" w:rsidRPr="00B2753A" w:rsidRDefault="00B2753A" w:rsidP="00B2753A">
      <w:pPr>
        <w:pStyle w:val="ac"/>
        <w:shd w:val="clear" w:color="auto" w:fill="FFFFFF"/>
        <w:spacing w:before="0" w:beforeAutospacing="0" w:after="150" w:afterAutospacing="0"/>
        <w:rPr>
          <w:color w:val="000000"/>
          <w:sz w:val="32"/>
          <w:szCs w:val="32"/>
        </w:rPr>
      </w:pPr>
      <w:r>
        <w:rPr>
          <w:color w:val="000000"/>
          <w:sz w:val="32"/>
          <w:szCs w:val="32"/>
        </w:rPr>
        <w:t xml:space="preserve">В нашей школе ежегодно </w:t>
      </w:r>
      <w:r w:rsidRPr="00B2753A">
        <w:rPr>
          <w:color w:val="000000"/>
          <w:sz w:val="32"/>
          <w:szCs w:val="32"/>
        </w:rPr>
        <w:t xml:space="preserve"> учителя демонстрируют свое педагогическое мастерство и более активно посещают уроки друг друга, попутно обмениваясь педагогическим опытом и совершенствуя свои педагогические компетенции.</w:t>
      </w:r>
    </w:p>
    <w:p w14:paraId="17DC7E6D" w14:textId="77777777" w:rsidR="00B2753A" w:rsidRPr="00B2753A" w:rsidRDefault="00B2753A" w:rsidP="00B2753A">
      <w:pPr>
        <w:pStyle w:val="ac"/>
        <w:shd w:val="clear" w:color="auto" w:fill="FFFFFF"/>
        <w:spacing w:before="0" w:beforeAutospacing="0" w:after="150" w:afterAutospacing="0"/>
        <w:rPr>
          <w:color w:val="000000"/>
          <w:sz w:val="32"/>
          <w:szCs w:val="32"/>
        </w:rPr>
      </w:pPr>
      <w:r w:rsidRPr="00B2753A">
        <w:rPr>
          <w:color w:val="000000"/>
          <w:sz w:val="32"/>
          <w:szCs w:val="32"/>
        </w:rPr>
        <w:t>Из года в год наблюдая уроки учителей можно даже определить излюбленные методы учителей.</w:t>
      </w:r>
    </w:p>
    <w:p w14:paraId="77BA0DE0" w14:textId="23D3D5D3" w:rsidR="009C1E95" w:rsidRDefault="00B2753A">
      <w:pPr>
        <w:rPr>
          <w:rFonts w:ascii="Times New Roman" w:hAnsi="Times New Roman" w:cs="Times New Roman"/>
          <w:sz w:val="32"/>
          <w:szCs w:val="32"/>
        </w:rPr>
      </w:pPr>
      <w:r>
        <w:rPr>
          <w:rFonts w:ascii="Times New Roman" w:hAnsi="Times New Roman" w:cs="Times New Roman"/>
          <w:sz w:val="32"/>
          <w:szCs w:val="32"/>
        </w:rPr>
        <w:t>Особенно интересно посещать уроки молодых специалистов, ведь они, можно сказать, учатся вместе со своими учениками.</w:t>
      </w:r>
    </w:p>
    <w:p w14:paraId="0251C37A" w14:textId="79F185F4" w:rsidR="00B2753A" w:rsidRPr="00B2753A" w:rsidRDefault="00B2753A">
      <w:pPr>
        <w:rPr>
          <w:rFonts w:ascii="Times New Roman" w:hAnsi="Times New Roman" w:cs="Times New Roman"/>
          <w:sz w:val="32"/>
          <w:szCs w:val="32"/>
        </w:rPr>
      </w:pPr>
      <w:r>
        <w:rPr>
          <w:rFonts w:ascii="Times New Roman" w:hAnsi="Times New Roman" w:cs="Times New Roman"/>
          <w:sz w:val="32"/>
          <w:szCs w:val="32"/>
        </w:rPr>
        <w:t>( На фото молодой специалист, учитель начальных классов – Цонхурова София Сергеевна со своими первоклассниками))</w:t>
      </w:r>
    </w:p>
    <w:sectPr w:rsidR="00B2753A" w:rsidRPr="00B275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Sans">
    <w:charset w:val="CC"/>
    <w:family w:val="swiss"/>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95"/>
    <w:rsid w:val="009C1E95"/>
    <w:rsid w:val="00B2753A"/>
    <w:rsid w:val="00B3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A4096"/>
  <w15:chartTrackingRefBased/>
  <w15:docId w15:val="{86272FC5-0457-4805-B4BC-6826F8B9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C1E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C1E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C1E9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C1E9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C1E9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C1E9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C1E9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C1E9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C1E9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1E9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C1E9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C1E9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C1E9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C1E9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C1E9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C1E95"/>
    <w:rPr>
      <w:rFonts w:eastAsiaTheme="majorEastAsia" w:cstheme="majorBidi"/>
      <w:color w:val="595959" w:themeColor="text1" w:themeTint="A6"/>
    </w:rPr>
  </w:style>
  <w:style w:type="character" w:customStyle="1" w:styleId="80">
    <w:name w:val="Заголовок 8 Знак"/>
    <w:basedOn w:val="a0"/>
    <w:link w:val="8"/>
    <w:uiPriority w:val="9"/>
    <w:semiHidden/>
    <w:rsid w:val="009C1E9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C1E95"/>
    <w:rPr>
      <w:rFonts w:eastAsiaTheme="majorEastAsia" w:cstheme="majorBidi"/>
      <w:color w:val="272727" w:themeColor="text1" w:themeTint="D8"/>
    </w:rPr>
  </w:style>
  <w:style w:type="paragraph" w:styleId="a3">
    <w:name w:val="Title"/>
    <w:basedOn w:val="a"/>
    <w:next w:val="a"/>
    <w:link w:val="a4"/>
    <w:uiPriority w:val="10"/>
    <w:qFormat/>
    <w:rsid w:val="009C1E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C1E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E9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C1E9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C1E95"/>
    <w:pPr>
      <w:spacing w:before="160"/>
      <w:jc w:val="center"/>
    </w:pPr>
    <w:rPr>
      <w:i/>
      <w:iCs/>
      <w:color w:val="404040" w:themeColor="text1" w:themeTint="BF"/>
    </w:rPr>
  </w:style>
  <w:style w:type="character" w:customStyle="1" w:styleId="22">
    <w:name w:val="Цитата 2 Знак"/>
    <w:basedOn w:val="a0"/>
    <w:link w:val="21"/>
    <w:uiPriority w:val="29"/>
    <w:rsid w:val="009C1E95"/>
    <w:rPr>
      <w:i/>
      <w:iCs/>
      <w:color w:val="404040" w:themeColor="text1" w:themeTint="BF"/>
    </w:rPr>
  </w:style>
  <w:style w:type="paragraph" w:styleId="a7">
    <w:name w:val="List Paragraph"/>
    <w:basedOn w:val="a"/>
    <w:uiPriority w:val="34"/>
    <w:qFormat/>
    <w:rsid w:val="009C1E95"/>
    <w:pPr>
      <w:ind w:left="720"/>
      <w:contextualSpacing/>
    </w:pPr>
  </w:style>
  <w:style w:type="character" w:styleId="a8">
    <w:name w:val="Intense Emphasis"/>
    <w:basedOn w:val="a0"/>
    <w:uiPriority w:val="21"/>
    <w:qFormat/>
    <w:rsid w:val="009C1E95"/>
    <w:rPr>
      <w:i/>
      <w:iCs/>
      <w:color w:val="2F5496" w:themeColor="accent1" w:themeShade="BF"/>
    </w:rPr>
  </w:style>
  <w:style w:type="paragraph" w:styleId="a9">
    <w:name w:val="Intense Quote"/>
    <w:basedOn w:val="a"/>
    <w:next w:val="a"/>
    <w:link w:val="aa"/>
    <w:uiPriority w:val="30"/>
    <w:qFormat/>
    <w:rsid w:val="009C1E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C1E95"/>
    <w:rPr>
      <w:i/>
      <w:iCs/>
      <w:color w:val="2F5496" w:themeColor="accent1" w:themeShade="BF"/>
    </w:rPr>
  </w:style>
  <w:style w:type="character" w:styleId="ab">
    <w:name w:val="Intense Reference"/>
    <w:basedOn w:val="a0"/>
    <w:uiPriority w:val="32"/>
    <w:qFormat/>
    <w:rsid w:val="009C1E95"/>
    <w:rPr>
      <w:b/>
      <w:bCs/>
      <w:smallCaps/>
      <w:color w:val="2F5496" w:themeColor="accent1" w:themeShade="BF"/>
      <w:spacing w:val="5"/>
    </w:rPr>
  </w:style>
  <w:style w:type="paragraph" w:styleId="ac">
    <w:name w:val="Normal (Web)"/>
    <w:basedOn w:val="a"/>
    <w:uiPriority w:val="99"/>
    <w:semiHidden/>
    <w:unhideWhenUsed/>
    <w:rsid w:val="00B2753A"/>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34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2025-02-17T11:18:00Z</dcterms:created>
  <dcterms:modified xsi:type="dcterms:W3CDTF">2025-02-17T11:26:00Z</dcterms:modified>
</cp:coreProperties>
</file>